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4B222" w14:textId="77777777" w:rsidR="00D4398B" w:rsidRDefault="000760C9" w:rsidP="00D4398B">
      <w:pPr>
        <w:pStyle w:val="Title"/>
      </w:pPr>
      <w:r>
        <w:rPr>
          <w:noProof/>
        </w:rPr>
        <mc:AlternateContent>
          <mc:Choice Requires="wps">
            <w:drawing>
              <wp:anchor distT="0" distB="0" distL="114300" distR="114300" simplePos="0" relativeHeight="251660288" behindDoc="0" locked="0" layoutInCell="1" allowOverlap="1" wp14:anchorId="08C6DAE8" wp14:editId="3959660A">
                <wp:simplePos x="0" y="0"/>
                <wp:positionH relativeFrom="column">
                  <wp:posOffset>628650</wp:posOffset>
                </wp:positionH>
                <wp:positionV relativeFrom="paragraph">
                  <wp:posOffset>-152399</wp:posOffset>
                </wp:positionV>
                <wp:extent cx="5591175" cy="152400"/>
                <wp:effectExtent l="76200" t="57150" r="47625" b="114300"/>
                <wp:wrapNone/>
                <wp:docPr id="2" name="Rectangle 2"/>
                <wp:cNvGraphicFramePr/>
                <a:graphic xmlns:a="http://schemas.openxmlformats.org/drawingml/2006/main">
                  <a:graphicData uri="http://schemas.microsoft.com/office/word/2010/wordprocessingShape">
                    <wps:wsp>
                      <wps:cNvSpPr/>
                      <wps:spPr>
                        <a:xfrm>
                          <a:off x="0" y="0"/>
                          <a:ext cx="5591175" cy="152400"/>
                        </a:xfrm>
                        <a:prstGeom prst="rect">
                          <a:avLst/>
                        </a:prstGeom>
                        <a:gradFill flip="none" rotWithShape="1">
                          <a:gsLst>
                            <a:gs pos="0">
                              <a:srgbClr val="7030A0">
                                <a:alpha val="65000"/>
                              </a:srgbClr>
                            </a:gs>
                            <a:gs pos="74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A2AA" id="Rectangle 2" o:spid="_x0000_s1026" style="position:absolute;margin-left:49.5pt;margin-top:-12pt;width:440.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" fillcolor="#7030a0" stroked="f" strokeweight="1pt">
                <v:fill color2="#c7d4ed [980]" o:opacity2="42598f" rotate="t" focusposition=".5,.5" focussize="" colors="0 #7030a0;48497f #abc0e4;54395f #abc0e4;1 #c7d5ed" focus="100%" type="gradientRadial"/>
                <v:shadow on="t" color="black" opacity="20971f" offset="0,2.2pt"/>
              </v:rect>
            </w:pict>
          </mc:Fallback>
        </mc:AlternateContent>
      </w:r>
      <w:r>
        <w:rPr>
          <w:noProof/>
        </w:rPr>
        <mc:AlternateContent>
          <mc:Choice Requires="wps">
            <w:drawing>
              <wp:anchor distT="0" distB="0" distL="114300" distR="114300" simplePos="0" relativeHeight="251661312" behindDoc="0" locked="0" layoutInCell="1" allowOverlap="1" wp14:anchorId="2BA736AD" wp14:editId="611FE88D">
                <wp:simplePos x="0" y="0"/>
                <wp:positionH relativeFrom="column">
                  <wp:posOffset>-28574</wp:posOffset>
                </wp:positionH>
                <wp:positionV relativeFrom="paragraph">
                  <wp:posOffset>-409575</wp:posOffset>
                </wp:positionV>
                <wp:extent cx="1162050" cy="771525"/>
                <wp:effectExtent l="76200" t="57150" r="57150" b="161925"/>
                <wp:wrapNone/>
                <wp:docPr id="1" name="Oval 1"/>
                <wp:cNvGraphicFramePr/>
                <a:graphic xmlns:a="http://schemas.openxmlformats.org/drawingml/2006/main">
                  <a:graphicData uri="http://schemas.microsoft.com/office/word/2010/wordprocessingShape">
                    <wps:wsp>
                      <wps:cNvSpPr/>
                      <wps:spPr>
                        <a:xfrm>
                          <a:off x="0" y="0"/>
                          <a:ext cx="1162050" cy="771525"/>
                        </a:xfrm>
                        <a:prstGeom prst="ellipse">
                          <a:avLst/>
                        </a:prstGeom>
                        <a:solidFill>
                          <a:schemeClr val="bg1"/>
                        </a:solidFill>
                        <a:ln w="19050">
                          <a:solidFill>
                            <a:srgbClr val="7030A0"/>
                          </a:solidFill>
                        </a:ln>
                        <a:effectLst>
                          <a:outerShdw blurRad="50800" dist="38100" dir="5400000" algn="t"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9DE10" id="Oval 1" o:spid="_x0000_s1026" style="position:absolute;margin-left:-2.25pt;margin-top:-32.25pt;width:91.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" fillcolor="white [3212]" strokecolor="#7030a0" strokeweight="1.5pt">
                <v:stroke joinstyle="miter"/>
                <v:shadow on="t" color="black" opacity="26214f" origin=",-.5" offset="0,3pt"/>
              </v:oval>
            </w:pict>
          </mc:Fallback>
        </mc:AlternateContent>
      </w:r>
      <w:r>
        <w:t xml:space="preserve">               </w:t>
      </w:r>
      <w:r w:rsidR="00EE447F">
        <w:t>Single-heartedness</w:t>
      </w:r>
    </w:p>
    <w:p w14:paraId="1463AC0E" w14:textId="5482FB6F" w:rsidR="00EE447F" w:rsidRPr="007E4E5E" w:rsidRDefault="00D4398B" w:rsidP="00D4398B">
      <w:pPr>
        <w:pStyle w:val="Title"/>
        <w:rPr>
          <w:sz w:val="16"/>
          <w:szCs w:val="16"/>
        </w:rPr>
      </w:pPr>
      <w:r>
        <w:t xml:space="preserve">      </w:t>
      </w:r>
    </w:p>
    <w:p w14:paraId="7F333F8A" w14:textId="63193174" w:rsidR="00EE447F" w:rsidRPr="007E4E5E" w:rsidRDefault="00EE447F" w:rsidP="00D4398B">
      <w:pPr>
        <w:jc w:val="center"/>
      </w:pPr>
      <w:r w:rsidRPr="007E4E5E">
        <w:t xml:space="preserve">Now that we are at the end of our study of “Single-heartedness” and the truth of Yah was breathed over us </w:t>
      </w:r>
      <w:r w:rsidR="000760C9" w:rsidRPr="007E4E5E">
        <w:t>(Acts 17.25) we are able to attest to His word that singleness is a state to be pursued, an</w:t>
      </w:r>
      <w:r w:rsidR="00DB6F2D">
        <w:t>d</w:t>
      </w:r>
      <w:r w:rsidR="000760C9" w:rsidRPr="007E4E5E">
        <w:t xml:space="preserve"> it should be the goal of every believer in Yeshua Messiah.</w:t>
      </w:r>
    </w:p>
    <w:p w14:paraId="7BB5D473" w14:textId="6E4712A6" w:rsidR="00D4398B" w:rsidRPr="00D4398B" w:rsidRDefault="00D4398B" w:rsidP="00D4398B">
      <w:pPr>
        <w:jc w:val="center"/>
      </w:pPr>
      <w:r>
        <w:t>_____________________________________________________________________________________</w:t>
      </w:r>
    </w:p>
    <w:p w14:paraId="087E51C0" w14:textId="7DA90800" w:rsidR="00D4398B" w:rsidRPr="007E4E5E" w:rsidRDefault="00D4398B" w:rsidP="007E4E5E">
      <w:pPr>
        <w:ind w:left="720"/>
        <w:rPr>
          <w:i/>
          <w:iCs/>
        </w:rPr>
      </w:pPr>
      <w:r w:rsidRPr="007E4E5E">
        <w:rPr>
          <w:i/>
          <w:iCs/>
        </w:rPr>
        <w:t>The following questions are hewed from our study to determine if you believe and trust</w:t>
      </w:r>
      <w:r w:rsidR="007E4E5E" w:rsidRPr="007E4E5E">
        <w:rPr>
          <w:i/>
          <w:iCs/>
        </w:rPr>
        <w:t xml:space="preserve">       </w:t>
      </w:r>
      <w:r w:rsidRPr="007E4E5E">
        <w:rPr>
          <w:i/>
          <w:iCs/>
        </w:rPr>
        <w:t xml:space="preserve"> </w:t>
      </w:r>
      <w:r w:rsidR="007E4E5E">
        <w:rPr>
          <w:i/>
          <w:iCs/>
        </w:rPr>
        <w:t xml:space="preserve"> </w:t>
      </w:r>
      <w:r w:rsidRPr="007E4E5E">
        <w:rPr>
          <w:i/>
          <w:iCs/>
        </w:rPr>
        <w:t>what has previously authored by Yeshua for our lives or if you are still walking in deception.</w:t>
      </w:r>
    </w:p>
    <w:p w14:paraId="0FCD167F" w14:textId="6AF10E7C" w:rsidR="00D4398B" w:rsidRDefault="00D4398B" w:rsidP="00D4398B">
      <w:r>
        <w:t>The goal of a child of G-d is to become separated, unique</w:t>
      </w:r>
      <w:r w:rsidR="00DB6F2D">
        <w:t>,</w:t>
      </w:r>
      <w:r>
        <w:t xml:space="preserve"> whole</w:t>
      </w:r>
      <w:r w:rsidR="00DB6F2D">
        <w:t>, and</w:t>
      </w:r>
      <w:r>
        <w:t xml:space="preserve"> conforming to the image of Yeshua.  (Romans 8.29, 2Co 4.7)</w:t>
      </w:r>
    </w:p>
    <w:p w14:paraId="1109E91E" w14:textId="628CA6C2" w:rsidR="00D4398B" w:rsidRDefault="00CC2620" w:rsidP="00CC2620">
      <w:pPr>
        <w:ind w:left="360"/>
      </w:pPr>
      <w:r w:rsidRPr="00635354">
        <w:rPr>
          <w:b/>
          <w:bCs/>
        </w:rPr>
        <w:t>Q</w:t>
      </w:r>
      <w:r>
        <w:t xml:space="preserve">: </w:t>
      </w:r>
      <w:r w:rsidR="00D4398B">
        <w:t>Is this your goal (having a concentrated aim or purpose)?  If not, then you are being conformed to what ever your concentrated aim is, joining with the spirit of th</w:t>
      </w:r>
      <w:r w:rsidR="00DB6F2D">
        <w:t>at</w:t>
      </w:r>
      <w:r w:rsidR="00D4398B">
        <w:t xml:space="preserve"> goal.</w:t>
      </w:r>
    </w:p>
    <w:p w14:paraId="3988F18E" w14:textId="7FAA7648" w:rsidR="00D4398B" w:rsidRDefault="00CC2620" w:rsidP="00D4398B">
      <w:r>
        <w:t>There is a link between loving Adonai, others</w:t>
      </w:r>
      <w:r w:rsidR="006F0782">
        <w:t>,</w:t>
      </w:r>
      <w:r>
        <w:t xml:space="preserve"> and ourselves.  The word in Deut. 6.5 tells us to “love the Lord G-d with all our heart…” and Yeshua says in Luke 10.27 to love the Lord and our neighbor as oursel</w:t>
      </w:r>
      <w:r w:rsidR="006F0782">
        <w:t>ves</w:t>
      </w:r>
      <w:r>
        <w:t xml:space="preserve">. </w:t>
      </w:r>
      <w:r w:rsidR="006F0782">
        <w:t>T</w:t>
      </w:r>
      <w:r>
        <w:t>hen</w:t>
      </w:r>
      <w:r w:rsidR="006F0782">
        <w:t>,</w:t>
      </w:r>
      <w:r>
        <w:t xml:space="preserve"> in Eph. 5.25 Yeshua tells husbands to love their wives as He loves His Bride.  The key here is that we can only express true love to our Lord and our neighbors alike as much as we love ourselves.  Self-</w:t>
      </w:r>
      <w:r w:rsidR="000621DF">
        <w:t>hatred</w:t>
      </w:r>
      <w:r>
        <w:t xml:space="preserve"> only aspires </w:t>
      </w:r>
      <w:r w:rsidR="000621DF">
        <w:t>treating other</w:t>
      </w:r>
      <w:r w:rsidR="006F0782">
        <w:t>s</w:t>
      </w:r>
      <w:r w:rsidR="000621DF">
        <w:t xml:space="preserve"> in the same manner we treat ourselves. When we find our self-worth in Yeshua through the Ruach HaKodesh then and only then can we love honestly.  True love is not a feeling, it’s a choice. Galatians 5.13-26</w:t>
      </w:r>
    </w:p>
    <w:p w14:paraId="24F7914F" w14:textId="282FF0A8" w:rsidR="000621DF" w:rsidRDefault="000621DF" w:rsidP="00D4398B">
      <w:r>
        <w:tab/>
      </w:r>
      <w:r w:rsidRPr="00635354">
        <w:rPr>
          <w:b/>
          <w:bCs/>
        </w:rPr>
        <w:t>Q</w:t>
      </w:r>
      <w:r>
        <w:t>: Do you love yourself?</w:t>
      </w:r>
    </w:p>
    <w:p w14:paraId="52301514" w14:textId="60C877C4" w:rsidR="000621DF" w:rsidRDefault="000621DF" w:rsidP="00D4398B">
      <w:r>
        <w:t xml:space="preserve">Many cultures as well as many in the Body of Yeshua, believe to get married would make you whole; </w:t>
      </w:r>
      <w:r w:rsidR="006F0782">
        <w:t>however,</w:t>
      </w:r>
      <w:r>
        <w:t xml:space="preserve"> marriage will only show you how much you are not whole.  Your marriage will only be as successful as your singleness since no human being can meet the needs of your ego</w:t>
      </w:r>
      <w:r w:rsidR="006F0782">
        <w:t>,</w:t>
      </w:r>
      <w:r>
        <w:t xml:space="preserve"> soul</w:t>
      </w:r>
      <w:r w:rsidR="006F0782">
        <w:t>,</w:t>
      </w:r>
      <w:r>
        <w:t xml:space="preserve"> or spirit.</w:t>
      </w:r>
    </w:p>
    <w:p w14:paraId="54C1DF3E" w14:textId="4FC56365" w:rsidR="000621DF" w:rsidRDefault="000621DF" w:rsidP="000621DF">
      <w:pPr>
        <w:ind w:left="720"/>
      </w:pPr>
      <w:r w:rsidRPr="00635354">
        <w:rPr>
          <w:b/>
          <w:bCs/>
        </w:rPr>
        <w:t>Q</w:t>
      </w:r>
      <w:r>
        <w:t xml:space="preserve">: Are you still looking to for an alternative to singleness because you don’t want to face the reality of the Spirit of Adonai </w:t>
      </w:r>
      <w:r w:rsidR="006F0782">
        <w:t>by not aspiring to</w:t>
      </w:r>
      <w:r>
        <w:t xml:space="preserve"> or </w:t>
      </w:r>
      <w:r w:rsidR="006F0782">
        <w:t>not desiring</w:t>
      </w:r>
      <w:r>
        <w:t xml:space="preserve"> single-heartedness </w:t>
      </w:r>
      <w:r w:rsidR="006F0782">
        <w:t>which</w:t>
      </w:r>
      <w:r>
        <w:t xml:space="preserve"> tap</w:t>
      </w:r>
      <w:r w:rsidR="006F0782">
        <w:t>s</w:t>
      </w:r>
      <w:r>
        <w:t xml:space="preserve"> into G-d’s nature? </w:t>
      </w:r>
    </w:p>
    <w:p w14:paraId="42D7AFD0" w14:textId="588C5C1B" w:rsidR="000621DF" w:rsidRDefault="000621DF" w:rsidP="000621DF">
      <w:r>
        <w:t xml:space="preserve">In </w:t>
      </w:r>
      <w:r w:rsidR="00635354">
        <w:t xml:space="preserve">your current status </w:t>
      </w:r>
      <w:r>
        <w:t>choos</w:t>
      </w:r>
      <w:r w:rsidR="00635354">
        <w:t>e</w:t>
      </w:r>
      <w:r>
        <w:t xml:space="preserve"> one question from the pre-marriage questionnaire, which question re</w:t>
      </w:r>
      <w:r w:rsidR="007E4E5E">
        <w:t>ve</w:t>
      </w:r>
      <w:r>
        <w:t>aled to you that:</w:t>
      </w:r>
    </w:p>
    <w:p w14:paraId="41BBFA41" w14:textId="62830271" w:rsidR="000621DF" w:rsidRDefault="000621DF" w:rsidP="000621DF">
      <w:pPr>
        <w:pStyle w:val="ListParagraph"/>
        <w:numPr>
          <w:ilvl w:val="0"/>
          <w:numId w:val="3"/>
        </w:numPr>
      </w:pPr>
      <w:r>
        <w:t>U</w:t>
      </w:r>
      <w:r w:rsidR="002A6F96">
        <w:t>NMARRIED</w:t>
      </w:r>
      <w:r>
        <w:t>: that you are not singlehearted and</w:t>
      </w:r>
      <w:r w:rsidR="006F0782">
        <w:t>,</w:t>
      </w:r>
      <w:r>
        <w:t xml:space="preserve"> therefore, you are not ready for marriage</w:t>
      </w:r>
      <w:r w:rsidR="007E4E5E">
        <w:t>?</w:t>
      </w:r>
    </w:p>
    <w:p w14:paraId="60D1E174" w14:textId="277D63B4" w:rsidR="000621DF" w:rsidRDefault="000621DF" w:rsidP="000621DF">
      <w:pPr>
        <w:pStyle w:val="ListParagraph"/>
        <w:numPr>
          <w:ilvl w:val="0"/>
          <w:numId w:val="3"/>
        </w:numPr>
      </w:pPr>
      <w:r>
        <w:t>M</w:t>
      </w:r>
      <w:r w:rsidR="002A6F96">
        <w:t>ARRIED</w:t>
      </w:r>
      <w:r>
        <w:t xml:space="preserve">: that you </w:t>
      </w:r>
      <w:r w:rsidR="007E4E5E">
        <w:t>were not ready for marriage?</w:t>
      </w:r>
    </w:p>
    <w:p w14:paraId="5818FA9B" w14:textId="08AC911E" w:rsidR="007E4E5E" w:rsidRDefault="007E4E5E" w:rsidP="000621DF">
      <w:pPr>
        <w:pStyle w:val="ListParagraph"/>
        <w:numPr>
          <w:ilvl w:val="0"/>
          <w:numId w:val="3"/>
        </w:numPr>
      </w:pPr>
      <w:r>
        <w:t>D</w:t>
      </w:r>
      <w:r w:rsidR="002A6F96">
        <w:t>IVORCE</w:t>
      </w:r>
      <w:r>
        <w:t>: that you were not single-hearted and you can now see that you were wanting someone to fill your needs, instead of trusting Adonai.</w:t>
      </w:r>
    </w:p>
    <w:p w14:paraId="42B19A58" w14:textId="3805CC73" w:rsidR="007E4E5E" w:rsidRDefault="002A6F96" w:rsidP="000621DF">
      <w:pPr>
        <w:pStyle w:val="ListParagraph"/>
        <w:numPr>
          <w:ilvl w:val="0"/>
          <w:numId w:val="3"/>
        </w:numPr>
      </w:pPr>
      <w:r>
        <w:t xml:space="preserve">NEVER MARRIED, have children: </w:t>
      </w:r>
      <w:r w:rsidR="007E4E5E">
        <w:t>that you never sought to be singlehearted.</w:t>
      </w:r>
    </w:p>
    <w:p w14:paraId="02B84025" w14:textId="647952E3" w:rsidR="007E4E5E" w:rsidRDefault="007E4E5E" w:rsidP="007E4E5E"/>
    <w:p w14:paraId="1D6DAF59" w14:textId="57018BCE" w:rsidR="007E4E5E" w:rsidRDefault="007E4E5E" w:rsidP="007E4E5E">
      <w:pPr>
        <w:ind w:left="720"/>
      </w:pPr>
      <w:r>
        <w:t>Q: What does it mean to seek the Kingdom of Adonai first in light of the single-hearted study? (Matthew 6.33</w:t>
      </w:r>
      <w:r w:rsidR="006F0782">
        <w:t>)</w:t>
      </w:r>
    </w:p>
    <w:p w14:paraId="54CC4574" w14:textId="77777777" w:rsidR="007E4E5E" w:rsidRDefault="007E4E5E" w:rsidP="007E4E5E"/>
    <w:p w14:paraId="7B86B845" w14:textId="0D385298" w:rsidR="000621DF" w:rsidRDefault="008D2952" w:rsidP="00D4398B">
      <w:r>
        <w:t xml:space="preserve">Q: </w:t>
      </w:r>
      <w:r w:rsidR="007E4E5E">
        <w:t xml:space="preserve">In your previous Bible lessons </w:t>
      </w:r>
      <w:r w:rsidR="007D7DB3">
        <w:t>you have completed</w:t>
      </w:r>
      <w:r w:rsidR="006F0782">
        <w:t>,</w:t>
      </w:r>
      <w:r w:rsidR="007D7DB3">
        <w:t xml:space="preserve"> </w:t>
      </w:r>
      <w:r w:rsidR="007E4E5E">
        <w:t xml:space="preserve">would you say </w:t>
      </w:r>
      <w:r w:rsidR="007D7DB3">
        <w:t xml:space="preserve">that when your emotions began to unravel around a situation that you forgot what </w:t>
      </w:r>
      <w:r w:rsidR="006F0782">
        <w:t>the</w:t>
      </w:r>
      <w:r w:rsidR="007D7DB3">
        <w:t xml:space="preserve"> lessons </w:t>
      </w:r>
      <w:r>
        <w:t>taught</w:t>
      </w:r>
      <w:r w:rsidR="006F0782">
        <w:t>? Thus,</w:t>
      </w:r>
      <w:r>
        <w:t xml:space="preserve"> forgetting that the lessons w</w:t>
      </w:r>
      <w:r w:rsidR="006F0782">
        <w:t>ere</w:t>
      </w:r>
      <w:r>
        <w:t xml:space="preserve"> to prepare you for what was coming?</w:t>
      </w:r>
    </w:p>
    <w:p w14:paraId="47FD25D2" w14:textId="5BCE9004" w:rsidR="008D2952" w:rsidRDefault="008D2952" w:rsidP="00D4398B">
      <w:r>
        <w:t>Q: How can you be sure that th</w:t>
      </w:r>
      <w:r w:rsidR="006F0782">
        <w:t>e</w:t>
      </w:r>
      <w:r>
        <w:t xml:space="preserve"> same thing will not happen again with single-hearted</w:t>
      </w:r>
      <w:r w:rsidR="006F0782">
        <w:t>ness</w:t>
      </w:r>
      <w:r>
        <w:t>?</w:t>
      </w:r>
    </w:p>
    <w:p w14:paraId="7BA610EA" w14:textId="7C0F7C98" w:rsidR="008D2952" w:rsidRDefault="008D2952" w:rsidP="00D4398B"/>
    <w:p w14:paraId="792BC269" w14:textId="15B0A45E" w:rsidR="008D2952" w:rsidRDefault="008D2952" w:rsidP="00D4398B">
      <w:r>
        <w:t xml:space="preserve">Q: Give a scripture fore each of the following, sustaining your commitment. </w:t>
      </w:r>
    </w:p>
    <w:p w14:paraId="349E6170" w14:textId="56D14036" w:rsidR="008D2952" w:rsidRDefault="008D2952" w:rsidP="00D4398B">
      <w:r>
        <w:t>The key to single</w:t>
      </w:r>
      <w:r w:rsidR="00606999">
        <w:t>-</w:t>
      </w:r>
      <w:r>
        <w:t>hearted</w:t>
      </w:r>
      <w:r w:rsidR="00606999">
        <w:t>ness</w:t>
      </w:r>
      <w:r>
        <w:t xml:space="preserve"> is to have a:</w:t>
      </w:r>
    </w:p>
    <w:p w14:paraId="528C5485" w14:textId="0FCD47D8" w:rsidR="008D2952" w:rsidRDefault="008D2952" w:rsidP="008D2952">
      <w:pPr>
        <w:pStyle w:val="ListParagraph"/>
        <w:numPr>
          <w:ilvl w:val="0"/>
          <w:numId w:val="4"/>
        </w:numPr>
      </w:pPr>
      <w:r>
        <w:t>Single Treasure</w:t>
      </w:r>
      <w:r>
        <w:tab/>
        <w:t>_____________________</w:t>
      </w:r>
    </w:p>
    <w:p w14:paraId="5149D227" w14:textId="77777777" w:rsidR="008D2952" w:rsidRDefault="008D2952" w:rsidP="008D2952">
      <w:pPr>
        <w:pStyle w:val="ListParagraph"/>
      </w:pPr>
    </w:p>
    <w:p w14:paraId="75A7CE90" w14:textId="18101436" w:rsidR="008D2952" w:rsidRDefault="008D2952" w:rsidP="008D2952">
      <w:pPr>
        <w:pStyle w:val="ListParagraph"/>
        <w:numPr>
          <w:ilvl w:val="0"/>
          <w:numId w:val="4"/>
        </w:numPr>
      </w:pPr>
      <w:r>
        <w:t>Single Vision</w:t>
      </w:r>
      <w:r>
        <w:tab/>
        <w:t>_____________________</w:t>
      </w:r>
    </w:p>
    <w:p w14:paraId="39C47F21" w14:textId="77777777" w:rsidR="008D2952" w:rsidRDefault="008D2952" w:rsidP="008D2952">
      <w:pPr>
        <w:pStyle w:val="ListParagraph"/>
      </w:pPr>
    </w:p>
    <w:p w14:paraId="7E1CA185" w14:textId="71768F35" w:rsidR="008D2952" w:rsidRDefault="008D2952" w:rsidP="008D2952">
      <w:pPr>
        <w:pStyle w:val="ListParagraph"/>
        <w:numPr>
          <w:ilvl w:val="0"/>
          <w:numId w:val="4"/>
        </w:numPr>
      </w:pPr>
      <w:r>
        <w:t>Single Master</w:t>
      </w:r>
      <w:r>
        <w:tab/>
        <w:t>_____________________</w:t>
      </w:r>
    </w:p>
    <w:p w14:paraId="5AB09F1E" w14:textId="77777777" w:rsidR="008D2952" w:rsidRDefault="008D2952" w:rsidP="008D2952">
      <w:pPr>
        <w:pStyle w:val="ListParagraph"/>
      </w:pPr>
    </w:p>
    <w:p w14:paraId="33D67BC8" w14:textId="740F7375" w:rsidR="008D2952" w:rsidRDefault="008D2952" w:rsidP="008D2952">
      <w:pPr>
        <w:pStyle w:val="ListParagraph"/>
        <w:numPr>
          <w:ilvl w:val="0"/>
          <w:numId w:val="4"/>
        </w:numPr>
      </w:pPr>
      <w:r>
        <w:t>Single Goal</w:t>
      </w:r>
      <w:r>
        <w:tab/>
        <w:t>_____________________</w:t>
      </w:r>
    </w:p>
    <w:sectPr w:rsidR="008D29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CD30C" w14:textId="77777777" w:rsidR="00722984" w:rsidRDefault="00722984" w:rsidP="00D4398B">
      <w:pPr>
        <w:spacing w:after="0" w:line="240" w:lineRule="auto"/>
      </w:pPr>
      <w:r>
        <w:separator/>
      </w:r>
    </w:p>
  </w:endnote>
  <w:endnote w:type="continuationSeparator" w:id="0">
    <w:p w14:paraId="43D16D21" w14:textId="77777777" w:rsidR="00722984" w:rsidRDefault="00722984" w:rsidP="00D4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24B68" w14:textId="77777777" w:rsidR="00722984" w:rsidRDefault="00722984" w:rsidP="00D4398B">
      <w:pPr>
        <w:spacing w:after="0" w:line="240" w:lineRule="auto"/>
      </w:pPr>
      <w:r>
        <w:separator/>
      </w:r>
    </w:p>
  </w:footnote>
  <w:footnote w:type="continuationSeparator" w:id="0">
    <w:p w14:paraId="110138C7" w14:textId="77777777" w:rsidR="00722984" w:rsidRDefault="00722984" w:rsidP="00D4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09A2" w14:textId="613B9379" w:rsidR="00D4398B" w:rsidRDefault="00D4398B">
    <w:pPr>
      <w:pStyle w:val="Header"/>
    </w:pPr>
    <w:r>
      <w:tab/>
    </w:r>
    <w:r>
      <w:tab/>
      <w:t>November 7, 2020</w:t>
    </w:r>
  </w:p>
  <w:p w14:paraId="4A542313" w14:textId="77777777" w:rsidR="00D4398B" w:rsidRDefault="00D43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A1A5A"/>
    <w:multiLevelType w:val="hybridMultilevel"/>
    <w:tmpl w:val="0DB4F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6D44"/>
    <w:multiLevelType w:val="hybridMultilevel"/>
    <w:tmpl w:val="B02E6BF8"/>
    <w:lvl w:ilvl="0" w:tplc="A44C8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EF73B1"/>
    <w:multiLevelType w:val="hybridMultilevel"/>
    <w:tmpl w:val="8160BFE0"/>
    <w:lvl w:ilvl="0" w:tplc="16FAF2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650A4"/>
    <w:multiLevelType w:val="hybridMultilevel"/>
    <w:tmpl w:val="BA54A210"/>
    <w:lvl w:ilvl="0" w:tplc="D9285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7F"/>
    <w:rsid w:val="000621DF"/>
    <w:rsid w:val="000760C9"/>
    <w:rsid w:val="002A6F96"/>
    <w:rsid w:val="00606999"/>
    <w:rsid w:val="00635354"/>
    <w:rsid w:val="006F0782"/>
    <w:rsid w:val="00722984"/>
    <w:rsid w:val="007D7DB3"/>
    <w:rsid w:val="007E4E5E"/>
    <w:rsid w:val="008D2952"/>
    <w:rsid w:val="00CC2620"/>
    <w:rsid w:val="00D4398B"/>
    <w:rsid w:val="00DB6F2D"/>
    <w:rsid w:val="00EE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0429"/>
  <w15:chartTrackingRefBased/>
  <w15:docId w15:val="{E52EB39B-3C41-4394-92BB-7B283D9D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47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4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98B"/>
  </w:style>
  <w:style w:type="paragraph" w:styleId="Footer">
    <w:name w:val="footer"/>
    <w:basedOn w:val="Normal"/>
    <w:link w:val="FooterChar"/>
    <w:uiPriority w:val="99"/>
    <w:unhideWhenUsed/>
    <w:rsid w:val="00D4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98B"/>
  </w:style>
  <w:style w:type="paragraph" w:styleId="ListParagraph">
    <w:name w:val="List Paragraph"/>
    <w:basedOn w:val="Normal"/>
    <w:uiPriority w:val="34"/>
    <w:qFormat/>
    <w:rsid w:val="00D43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Stone</dc:creator>
  <cp:keywords/>
  <dc:description/>
  <cp:lastModifiedBy>Mariah Stone</cp:lastModifiedBy>
  <cp:revision>3</cp:revision>
  <dcterms:created xsi:type="dcterms:W3CDTF">2020-11-05T21:54:00Z</dcterms:created>
  <dcterms:modified xsi:type="dcterms:W3CDTF">2020-11-05T23:35:00Z</dcterms:modified>
</cp:coreProperties>
</file>