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C641C" w14:textId="10DB93C1" w:rsidR="00790300" w:rsidRPr="00BB4F9E" w:rsidRDefault="00790300" w:rsidP="0045732E">
      <w:pPr>
        <w:jc w:val="center"/>
        <w:rPr>
          <w:rFonts w:ascii="Times New Roman" w:hAnsi="Times New Roman" w:cs="Times New Roman"/>
        </w:rPr>
      </w:pPr>
      <w:r w:rsidRPr="00BB4F9E">
        <w:rPr>
          <w:rFonts w:ascii="Times New Roman" w:hAnsi="Times New Roman" w:cs="Times New Roman"/>
        </w:rPr>
        <w:t xml:space="preserve">SHABBAT SUMMARY </w:t>
      </w:r>
      <w:r>
        <w:rPr>
          <w:rFonts w:ascii="Times New Roman" w:hAnsi="Times New Roman" w:cs="Times New Roman"/>
        </w:rPr>
        <w:t>NOVEM</w:t>
      </w:r>
      <w:r w:rsidRPr="00BB4F9E">
        <w:rPr>
          <w:rFonts w:ascii="Times New Roman" w:hAnsi="Times New Roman" w:cs="Times New Roman"/>
        </w:rPr>
        <w:t xml:space="preserve">BER </w:t>
      </w:r>
      <w:r>
        <w:rPr>
          <w:rFonts w:ascii="Times New Roman" w:hAnsi="Times New Roman" w:cs="Times New Roman"/>
        </w:rPr>
        <w:t>22,</w:t>
      </w:r>
      <w:r w:rsidRPr="00BB4F9E">
        <w:rPr>
          <w:rFonts w:ascii="Times New Roman" w:hAnsi="Times New Roman" w:cs="Times New Roman"/>
        </w:rPr>
        <w:t xml:space="preserve"> 2025</w:t>
      </w:r>
      <w:r>
        <w:rPr>
          <w:rFonts w:ascii="Times New Roman" w:hAnsi="Times New Roman" w:cs="Times New Roman"/>
        </w:rPr>
        <w:t>:</w:t>
      </w:r>
      <w:r w:rsidRPr="00BB4F9E">
        <w:rPr>
          <w:rFonts w:ascii="Times New Roman" w:hAnsi="Times New Roman" w:cs="Times New Roman"/>
        </w:rPr>
        <w:t xml:space="preserve"> PSALM 4</w:t>
      </w:r>
      <w:r>
        <w:rPr>
          <w:rFonts w:ascii="Times New Roman" w:hAnsi="Times New Roman" w:cs="Times New Roman"/>
        </w:rPr>
        <w:t>8</w:t>
      </w:r>
      <w:r w:rsidRPr="00BB4F9E">
        <w:rPr>
          <w:rFonts w:ascii="Times New Roman" w:hAnsi="Times New Roman" w:cs="Times New Roman"/>
        </w:rPr>
        <w:t xml:space="preserve"> </w:t>
      </w:r>
      <w:r>
        <w:rPr>
          <w:rFonts w:ascii="Times New Roman" w:hAnsi="Times New Roman" w:cs="Times New Roman"/>
        </w:rPr>
        <w:t xml:space="preserve">&amp; </w:t>
      </w:r>
      <w:r w:rsidRPr="00BB4F9E">
        <w:rPr>
          <w:rFonts w:ascii="Times New Roman" w:hAnsi="Times New Roman" w:cs="Times New Roman"/>
        </w:rPr>
        <w:t xml:space="preserve">HEBREWS CH. </w:t>
      </w:r>
      <w:r>
        <w:rPr>
          <w:rFonts w:ascii="Times New Roman" w:hAnsi="Times New Roman" w:cs="Times New Roman"/>
        </w:rPr>
        <w:t>13</w:t>
      </w:r>
    </w:p>
    <w:p w14:paraId="6A3BEA0D" w14:textId="77777777" w:rsidR="004064A3" w:rsidRDefault="004048EC" w:rsidP="004048EC">
      <w:pPr>
        <w:rPr>
          <w:rFonts w:ascii="Times New Roman" w:hAnsi="Times New Roman" w:cs="Times New Roman"/>
        </w:rPr>
      </w:pPr>
      <w:r w:rsidRPr="00744D70">
        <w:rPr>
          <w:rFonts w:ascii="Times New Roman" w:hAnsi="Times New Roman" w:cs="Times New Roman"/>
        </w:rPr>
        <w:t>On this Shabbat, Adonai</w:t>
      </w:r>
      <w:r>
        <w:rPr>
          <w:rFonts w:ascii="Times New Roman" w:hAnsi="Times New Roman" w:cs="Times New Roman"/>
        </w:rPr>
        <w:t xml:space="preserve"> admonished His people to </w:t>
      </w:r>
      <w:r w:rsidR="004064A3">
        <w:rPr>
          <w:rFonts w:ascii="Times New Roman" w:hAnsi="Times New Roman" w:cs="Times New Roman"/>
        </w:rPr>
        <w:t xml:space="preserve">clean the holy space, purge and reset and close portals. Next, He </w:t>
      </w:r>
      <w:r>
        <w:rPr>
          <w:rFonts w:ascii="Times New Roman" w:hAnsi="Times New Roman" w:cs="Times New Roman"/>
        </w:rPr>
        <w:t>ministered, through His servant, the importance of praise in the ‘prayer spectrum’. Adonai</w:t>
      </w:r>
      <w:r w:rsidRPr="004048EC">
        <w:t xml:space="preserve"> </w:t>
      </w:r>
      <w:r w:rsidRPr="004048EC">
        <w:rPr>
          <w:rFonts w:ascii="Times New Roman" w:hAnsi="Times New Roman" w:cs="Times New Roman"/>
        </w:rPr>
        <w:t>unfold</w:t>
      </w:r>
      <w:r>
        <w:rPr>
          <w:rFonts w:ascii="Times New Roman" w:hAnsi="Times New Roman" w:cs="Times New Roman"/>
        </w:rPr>
        <w:t>ed</w:t>
      </w:r>
      <w:r w:rsidRPr="004048EC">
        <w:rPr>
          <w:rFonts w:ascii="Times New Roman" w:hAnsi="Times New Roman" w:cs="Times New Roman"/>
        </w:rPr>
        <w:t xml:space="preserve"> His order</w:t>
      </w:r>
      <w:r>
        <w:rPr>
          <w:rFonts w:ascii="Times New Roman" w:hAnsi="Times New Roman" w:cs="Times New Roman"/>
        </w:rPr>
        <w:t xml:space="preserve">, instructing us that praise comes first, then prayer. Yahweh then gives His children the anointing for creating an atmosphere of authority through which His justice and government can penetrate this earth realm [Ps 149]. </w:t>
      </w:r>
    </w:p>
    <w:p w14:paraId="73BA2F28" w14:textId="6B085880" w:rsidR="004064A3" w:rsidRDefault="004064A3" w:rsidP="004048EC">
      <w:pPr>
        <w:rPr>
          <w:rFonts w:ascii="Times New Roman" w:hAnsi="Times New Roman" w:cs="Times New Roman"/>
        </w:rPr>
      </w:pPr>
      <w:r>
        <w:rPr>
          <w:rFonts w:ascii="Times New Roman" w:hAnsi="Times New Roman" w:cs="Times New Roman"/>
        </w:rPr>
        <w:t>We were then escorted through Hebrews Chapter 13, concluding our study of the Book of Hebrews with the chapter’s exhortations and insights of how to live lives of faith; with each directive on how Believer’s should live being a portrait of Yeshua’s very own character. We were urged to view this closing chapter</w:t>
      </w:r>
      <w:r w:rsidR="00180705">
        <w:rPr>
          <w:rFonts w:ascii="Times New Roman" w:hAnsi="Times New Roman" w:cs="Times New Roman"/>
        </w:rPr>
        <w:t>’s</w:t>
      </w:r>
      <w:r>
        <w:rPr>
          <w:rFonts w:ascii="Times New Roman" w:hAnsi="Times New Roman" w:cs="Times New Roman"/>
        </w:rPr>
        <w:t xml:space="preserve"> insight as </w:t>
      </w:r>
      <w:r w:rsidR="00180705">
        <w:rPr>
          <w:rFonts w:ascii="Times New Roman" w:hAnsi="Times New Roman" w:cs="Times New Roman"/>
        </w:rPr>
        <w:t>a</w:t>
      </w:r>
      <w:r>
        <w:rPr>
          <w:rFonts w:ascii="Times New Roman" w:hAnsi="Times New Roman" w:cs="Times New Roman"/>
        </w:rPr>
        <w:t xml:space="preserve"> conclusive </w:t>
      </w:r>
      <w:r w:rsidR="00180705">
        <w:rPr>
          <w:rFonts w:ascii="Times New Roman" w:hAnsi="Times New Roman" w:cs="Times New Roman"/>
        </w:rPr>
        <w:t>declara</w:t>
      </w:r>
      <w:r>
        <w:rPr>
          <w:rFonts w:ascii="Times New Roman" w:hAnsi="Times New Roman" w:cs="Times New Roman"/>
        </w:rPr>
        <w:t>tion of the superiority of Messiah.</w:t>
      </w:r>
    </w:p>
    <w:p w14:paraId="14D5F44C" w14:textId="207080C8" w:rsidR="00180705" w:rsidRDefault="00180705" w:rsidP="004048EC">
      <w:pPr>
        <w:rPr>
          <w:rFonts w:ascii="Times New Roman" w:hAnsi="Times New Roman" w:cs="Times New Roman"/>
        </w:rPr>
      </w:pPr>
      <w:r>
        <w:rPr>
          <w:rFonts w:ascii="Times New Roman" w:hAnsi="Times New Roman" w:cs="Times New Roman"/>
        </w:rPr>
        <w:t xml:space="preserve">We were given </w:t>
      </w:r>
      <w:r w:rsidR="004372E6">
        <w:rPr>
          <w:rFonts w:ascii="Times New Roman" w:hAnsi="Times New Roman" w:cs="Times New Roman"/>
        </w:rPr>
        <w:t>the</w:t>
      </w:r>
      <w:r>
        <w:rPr>
          <w:rFonts w:ascii="Times New Roman" w:hAnsi="Times New Roman" w:cs="Times New Roman"/>
        </w:rPr>
        <w:t xml:space="preserve"> charge to ‘continue in love’; identifying with this Holy God who loves and has loved us from the beginning. We received the indictment that what we are missing is a deep love for God; an inward intimacy with Him that makes the difference</w:t>
      </w:r>
      <w:r w:rsidR="002E74DD">
        <w:rPr>
          <w:rFonts w:ascii="Times New Roman" w:hAnsi="Times New Roman" w:cs="Times New Roman"/>
        </w:rPr>
        <w:t xml:space="preserve"> in the Body of Messiah</w:t>
      </w:r>
      <w:r>
        <w:rPr>
          <w:rFonts w:ascii="Times New Roman" w:hAnsi="Times New Roman" w:cs="Times New Roman"/>
        </w:rPr>
        <w:t>.</w:t>
      </w:r>
    </w:p>
    <w:p w14:paraId="5EF1A441" w14:textId="6B5827BC" w:rsidR="009C2B18" w:rsidRDefault="00211FFC" w:rsidP="004048EC">
      <w:pPr>
        <w:rPr>
          <w:rFonts w:ascii="Times New Roman" w:hAnsi="Times New Roman" w:cs="Times New Roman"/>
        </w:rPr>
      </w:pPr>
      <w:r>
        <w:rPr>
          <w:rFonts w:ascii="Times New Roman" w:hAnsi="Times New Roman" w:cs="Times New Roman"/>
        </w:rPr>
        <w:t>Moreover</w:t>
      </w:r>
      <w:r w:rsidR="009C2B18">
        <w:rPr>
          <w:rFonts w:ascii="Times New Roman" w:hAnsi="Times New Roman" w:cs="Times New Roman"/>
        </w:rPr>
        <w:t xml:space="preserve">, we were </w:t>
      </w:r>
      <w:r>
        <w:rPr>
          <w:rFonts w:ascii="Times New Roman" w:hAnsi="Times New Roman" w:cs="Times New Roman"/>
        </w:rPr>
        <w:t>advis</w:t>
      </w:r>
      <w:r w:rsidR="009C2B18">
        <w:rPr>
          <w:rFonts w:ascii="Times New Roman" w:hAnsi="Times New Roman" w:cs="Times New Roman"/>
        </w:rPr>
        <w:t>ed that alongside the Body, Adonai Tzva’ot has committed His holy ones to help bring us to the goal because we are His servants</w:t>
      </w:r>
      <w:r>
        <w:rPr>
          <w:rFonts w:ascii="Times New Roman" w:hAnsi="Times New Roman" w:cs="Times New Roman"/>
        </w:rPr>
        <w:t>; made in the image of Yah</w:t>
      </w:r>
      <w:r w:rsidR="009C2B18">
        <w:rPr>
          <w:rFonts w:ascii="Times New Roman" w:hAnsi="Times New Roman" w:cs="Times New Roman"/>
        </w:rPr>
        <w:t xml:space="preserve">. </w:t>
      </w:r>
      <w:r w:rsidR="00FD2EA2">
        <w:rPr>
          <w:rFonts w:ascii="Times New Roman" w:hAnsi="Times New Roman" w:cs="Times New Roman"/>
        </w:rPr>
        <w:t xml:space="preserve">Then we were introduced to the Biblical Authority that Yeshua took back </w:t>
      </w:r>
      <w:r w:rsidR="00A91A68">
        <w:rPr>
          <w:rFonts w:ascii="Times New Roman" w:hAnsi="Times New Roman" w:cs="Times New Roman"/>
        </w:rPr>
        <w:t>from the Adversary.</w:t>
      </w:r>
    </w:p>
    <w:p w14:paraId="0A8207FB" w14:textId="22F2DB1A" w:rsidR="00A91A68" w:rsidRPr="00A91A68" w:rsidRDefault="00A91A68" w:rsidP="00A91A68">
      <w:pPr>
        <w:jc w:val="center"/>
        <w:rPr>
          <w:rFonts w:ascii="Times New Roman" w:hAnsi="Times New Roman" w:cs="Times New Roman"/>
          <w:i/>
          <w:iCs/>
        </w:rPr>
      </w:pPr>
      <w:r w:rsidRPr="00A91A68">
        <w:rPr>
          <w:rFonts w:ascii="Times New Roman" w:hAnsi="Times New Roman" w:cs="Times New Roman"/>
          <w:i/>
          <w:iCs/>
        </w:rPr>
        <w:t>“Even angels are not used to the full capacity. They are waiting for humankind to incorporate the word of Yah so they can execute their office.”</w:t>
      </w:r>
    </w:p>
    <w:p w14:paraId="09A2A936" w14:textId="52195552" w:rsidR="00A91A68" w:rsidRDefault="00A91A68" w:rsidP="004048EC">
      <w:pPr>
        <w:rPr>
          <w:rFonts w:ascii="Times New Roman" w:hAnsi="Times New Roman" w:cs="Times New Roman"/>
        </w:rPr>
      </w:pPr>
      <w:r>
        <w:rPr>
          <w:rFonts w:ascii="Times New Roman" w:hAnsi="Times New Roman" w:cs="Times New Roman"/>
        </w:rPr>
        <w:t xml:space="preserve">Yahweh desires that we would trust His word and leave everything else aside and serve Him. He desires that we would witness His miracles. The Father would also have us to remember and identify with those who are in </w:t>
      </w:r>
      <w:r w:rsidR="00712FF2">
        <w:rPr>
          <w:rFonts w:ascii="Times New Roman" w:hAnsi="Times New Roman" w:cs="Times New Roman"/>
        </w:rPr>
        <w:t>prison; as we were in the prison of ou</w:t>
      </w:r>
      <w:r>
        <w:rPr>
          <w:rFonts w:ascii="Times New Roman" w:hAnsi="Times New Roman" w:cs="Times New Roman"/>
        </w:rPr>
        <w:t xml:space="preserve">r minds the way Yeshua did for us when we were imprisoned by the Adversary. </w:t>
      </w:r>
      <w:r w:rsidR="00712FF2">
        <w:rPr>
          <w:rFonts w:ascii="Times New Roman" w:hAnsi="Times New Roman" w:cs="Times New Roman"/>
        </w:rPr>
        <w:t>What God holds dear; He allows us to pray, intercede for and identify with. This will strip us of pride and arrogance so that we may instead show sympathy.</w:t>
      </w:r>
    </w:p>
    <w:p w14:paraId="41E7D853" w14:textId="30EB07C7" w:rsidR="00A91A68" w:rsidRDefault="0023641B" w:rsidP="004048EC">
      <w:pPr>
        <w:rPr>
          <w:rFonts w:ascii="Times New Roman" w:hAnsi="Times New Roman" w:cs="Times New Roman"/>
        </w:rPr>
      </w:pPr>
      <w:r>
        <w:rPr>
          <w:rFonts w:ascii="Times New Roman" w:hAnsi="Times New Roman" w:cs="Times New Roman"/>
        </w:rPr>
        <w:t>Thereafter, Pastor was led by Ruach to minister on pure marriage</w:t>
      </w:r>
      <w:r w:rsidR="00712FF2">
        <w:rPr>
          <w:rFonts w:ascii="Times New Roman" w:hAnsi="Times New Roman" w:cs="Times New Roman"/>
        </w:rPr>
        <w:t>;</w:t>
      </w:r>
      <w:r>
        <w:rPr>
          <w:rFonts w:ascii="Times New Roman" w:hAnsi="Times New Roman" w:cs="Times New Roman"/>
        </w:rPr>
        <w:t xml:space="preserve"> teaching that we have reduced Hashem’s divine purpose for marriage to something to meet our carnal needs when it was provided by the Lover of our souls for humankind to experience the miracle of oneness, purity, unity and what it means to cling in His supernatural redemptive plan. </w:t>
      </w:r>
    </w:p>
    <w:p w14:paraId="1001BD4E" w14:textId="661957BD" w:rsidR="004048EC" w:rsidRDefault="0023641B" w:rsidP="004048EC">
      <w:pPr>
        <w:rPr>
          <w:rFonts w:ascii="Times New Roman" w:hAnsi="Times New Roman" w:cs="Times New Roman"/>
        </w:rPr>
      </w:pPr>
      <w:r>
        <w:rPr>
          <w:rFonts w:ascii="Times New Roman" w:hAnsi="Times New Roman" w:cs="Times New Roman"/>
        </w:rPr>
        <w:t xml:space="preserve">Following the powerful teaching on marriage the Lord taught us to </w:t>
      </w:r>
      <w:r w:rsidR="008C3924">
        <w:rPr>
          <w:rFonts w:ascii="Times New Roman" w:hAnsi="Times New Roman" w:cs="Times New Roman"/>
        </w:rPr>
        <w:t>be content because our real security is in the care and love of Hashem. We were warned that though money is necessary in this world; the love of money hardens our hearts to the free hand of Yahweh.</w:t>
      </w:r>
    </w:p>
    <w:p w14:paraId="7A98E0FC" w14:textId="4877984E" w:rsidR="00465E91" w:rsidRDefault="008C3924" w:rsidP="0045732E">
      <w:pPr>
        <w:rPr>
          <w:rFonts w:ascii="Times New Roman" w:hAnsi="Times New Roman" w:cs="Times New Roman"/>
        </w:rPr>
      </w:pPr>
      <w:r>
        <w:rPr>
          <w:rFonts w:ascii="Times New Roman" w:hAnsi="Times New Roman" w:cs="Times New Roman"/>
        </w:rPr>
        <w:t>“The enemy wants you to submit to a spirit of mammon causing you to be controlled and chase wealth”</w:t>
      </w:r>
    </w:p>
    <w:p w14:paraId="1031173A" w14:textId="7222625C" w:rsidR="00043361" w:rsidRDefault="008C3924" w:rsidP="0045732E">
      <w:pPr>
        <w:rPr>
          <w:rFonts w:ascii="Times New Roman" w:hAnsi="Times New Roman" w:cs="Times New Roman"/>
        </w:rPr>
      </w:pPr>
      <w:r>
        <w:rPr>
          <w:rFonts w:ascii="Times New Roman" w:hAnsi="Times New Roman" w:cs="Times New Roman"/>
        </w:rPr>
        <w:lastRenderedPageBreak/>
        <w:t>Next, we were taught about God-given leaders who are to model Yeshua, with a life of faith that other believers can imitate and ponder on; demonstrating both right doctrine and right living.</w:t>
      </w:r>
      <w:r w:rsidR="009C216E">
        <w:rPr>
          <w:rFonts w:ascii="Times New Roman" w:hAnsi="Times New Roman" w:cs="Times New Roman"/>
        </w:rPr>
        <w:t xml:space="preserve"> </w:t>
      </w:r>
      <w:r w:rsidR="00043361">
        <w:rPr>
          <w:rFonts w:ascii="Times New Roman" w:hAnsi="Times New Roman" w:cs="Times New Roman"/>
        </w:rPr>
        <w:t xml:space="preserve">Yahweh revealed the condition of our hearts as </w:t>
      </w:r>
      <w:r w:rsidR="00A510BF">
        <w:rPr>
          <w:rFonts w:ascii="Times New Roman" w:hAnsi="Times New Roman" w:cs="Times New Roman"/>
        </w:rPr>
        <w:t xml:space="preserve">several questions were posed to us during this portion: would we like to be brought to maturity or resist and remain children? Are we always trying to be the one aiming at something new considering that Yeshua is our only foundation of truth and He never changes? Do we realize that leaders have to answer for how we serve God’s people? Are we taking it seriously? </w:t>
      </w:r>
    </w:p>
    <w:p w14:paraId="3E5057FF" w14:textId="59042973" w:rsidR="00043361" w:rsidRPr="00043361" w:rsidRDefault="00043361" w:rsidP="00043361">
      <w:pPr>
        <w:jc w:val="center"/>
        <w:rPr>
          <w:rFonts w:ascii="Times New Roman" w:hAnsi="Times New Roman" w:cs="Times New Roman"/>
          <w:i/>
          <w:iCs/>
        </w:rPr>
      </w:pPr>
      <w:r w:rsidRPr="00043361">
        <w:rPr>
          <w:rFonts w:ascii="Times New Roman" w:hAnsi="Times New Roman" w:cs="Times New Roman"/>
          <w:i/>
          <w:iCs/>
        </w:rPr>
        <w:t>“When you are hearing things that covertly subvert the will of God for your life, that is the enemy trying to stop you from going into the deep with God.”</w:t>
      </w:r>
    </w:p>
    <w:p w14:paraId="3155C17C" w14:textId="70CF7BE2" w:rsidR="008C3924" w:rsidRDefault="009C216E" w:rsidP="0045732E">
      <w:pPr>
        <w:rPr>
          <w:rFonts w:ascii="Times New Roman" w:hAnsi="Times New Roman" w:cs="Times New Roman"/>
        </w:rPr>
      </w:pPr>
      <w:r>
        <w:rPr>
          <w:rFonts w:ascii="Times New Roman" w:hAnsi="Times New Roman" w:cs="Times New Roman"/>
        </w:rPr>
        <w:t>Believers should not be regulated by externals</w:t>
      </w:r>
      <w:r w:rsidR="00043361">
        <w:rPr>
          <w:rFonts w:ascii="Times New Roman" w:hAnsi="Times New Roman" w:cs="Times New Roman"/>
        </w:rPr>
        <w:t xml:space="preserve">, such as </w:t>
      </w:r>
      <w:r w:rsidR="00043361" w:rsidRPr="00043361">
        <w:rPr>
          <w:rFonts w:ascii="Times New Roman" w:hAnsi="Times New Roman" w:cs="Times New Roman"/>
        </w:rPr>
        <w:t>internet trends</w:t>
      </w:r>
      <w:r w:rsidR="00043361">
        <w:rPr>
          <w:rFonts w:ascii="Times New Roman" w:hAnsi="Times New Roman" w:cs="Times New Roman"/>
        </w:rPr>
        <w:t>;</w:t>
      </w:r>
      <w:r w:rsidRPr="00043361">
        <w:rPr>
          <w:rFonts w:ascii="Times New Roman" w:hAnsi="Times New Roman" w:cs="Times New Roman"/>
        </w:rPr>
        <w:t xml:space="preserve"> </w:t>
      </w:r>
      <w:r>
        <w:rPr>
          <w:rFonts w:ascii="Times New Roman" w:hAnsi="Times New Roman" w:cs="Times New Roman"/>
        </w:rPr>
        <w:t>but a heart strengthened by grace. The One we are called to identify with is Yeshua, the Supreme Mediator of the new covenant</w:t>
      </w:r>
      <w:r w:rsidR="00043361">
        <w:rPr>
          <w:rFonts w:ascii="Times New Roman" w:hAnsi="Times New Roman" w:cs="Times New Roman"/>
        </w:rPr>
        <w:t xml:space="preserve">. </w:t>
      </w:r>
      <w:r w:rsidR="00020D3D">
        <w:rPr>
          <w:rFonts w:ascii="Times New Roman" w:hAnsi="Times New Roman" w:cs="Times New Roman"/>
        </w:rPr>
        <w:t xml:space="preserve">The One Who, through the Blood of the Eternal Covenant, has pronounced Shalom to those who were far off; bringing us close, healing us, and restoring us to His favor. </w:t>
      </w:r>
    </w:p>
    <w:p w14:paraId="72F27BE0" w14:textId="30EC73F4" w:rsidR="00020D3D" w:rsidRDefault="00020D3D" w:rsidP="0045732E">
      <w:pPr>
        <w:rPr>
          <w:rFonts w:ascii="Times New Roman" w:hAnsi="Times New Roman" w:cs="Times New Roman"/>
        </w:rPr>
      </w:pPr>
      <w:r>
        <w:rPr>
          <w:rFonts w:ascii="Times New Roman" w:hAnsi="Times New Roman" w:cs="Times New Roman"/>
        </w:rPr>
        <w:t xml:space="preserve">Lastly, we were challenged to pray for Believers according </w:t>
      </w:r>
      <w:r w:rsidR="00786460">
        <w:rPr>
          <w:rFonts w:ascii="Times New Roman" w:hAnsi="Times New Roman" w:cs="Times New Roman"/>
        </w:rPr>
        <w:t>to His purposes.</w:t>
      </w:r>
      <w:r>
        <w:rPr>
          <w:rFonts w:ascii="Times New Roman" w:hAnsi="Times New Roman" w:cs="Times New Roman"/>
        </w:rPr>
        <w:t xml:space="preserve"> </w:t>
      </w:r>
      <w:r w:rsidR="00786460">
        <w:rPr>
          <w:rFonts w:ascii="Times New Roman" w:hAnsi="Times New Roman" w:cs="Times New Roman"/>
        </w:rPr>
        <w:t>How much time do we spend praying for those God calls us to pray for?</w:t>
      </w:r>
      <w:r>
        <w:rPr>
          <w:rFonts w:ascii="Times New Roman" w:hAnsi="Times New Roman" w:cs="Times New Roman"/>
        </w:rPr>
        <w:t xml:space="preserve"> Prayers for the Blood covered are prayers that fall on good ground</w:t>
      </w:r>
      <w:r w:rsidR="00786460">
        <w:rPr>
          <w:rFonts w:ascii="Times New Roman" w:hAnsi="Times New Roman" w:cs="Times New Roman"/>
        </w:rPr>
        <w:t xml:space="preserve"> [Mt 7:6]</w:t>
      </w:r>
      <w:r>
        <w:rPr>
          <w:rFonts w:ascii="Times New Roman" w:hAnsi="Times New Roman" w:cs="Times New Roman"/>
        </w:rPr>
        <w:t xml:space="preserve">. </w:t>
      </w:r>
      <w:r w:rsidR="00786460">
        <w:rPr>
          <w:rFonts w:ascii="Times New Roman" w:hAnsi="Times New Roman" w:cs="Times New Roman"/>
        </w:rPr>
        <w:t xml:space="preserve">Deposit your prayers where they will actually take. The Kingdom of God is also advanced through interceding for those that are doing the work of the Lord. </w:t>
      </w:r>
      <w:r>
        <w:rPr>
          <w:rFonts w:ascii="Times New Roman" w:hAnsi="Times New Roman" w:cs="Times New Roman"/>
        </w:rPr>
        <w:t xml:space="preserve">Pray for the Body to do the will of Hashem, to do whatever pleases Him, </w:t>
      </w:r>
      <w:r w:rsidR="00E5696D">
        <w:rPr>
          <w:rFonts w:ascii="Times New Roman" w:hAnsi="Times New Roman" w:cs="Times New Roman"/>
        </w:rPr>
        <w:t xml:space="preserve">to do all things </w:t>
      </w:r>
      <w:r>
        <w:rPr>
          <w:rFonts w:ascii="Times New Roman" w:hAnsi="Times New Roman" w:cs="Times New Roman"/>
        </w:rPr>
        <w:t>for His glory</w:t>
      </w:r>
      <w:r w:rsidR="00E5696D">
        <w:rPr>
          <w:rFonts w:ascii="Times New Roman" w:hAnsi="Times New Roman" w:cs="Times New Roman"/>
        </w:rPr>
        <w:t xml:space="preserve">, </w:t>
      </w:r>
      <w:r w:rsidR="00786460">
        <w:rPr>
          <w:rFonts w:ascii="Times New Roman" w:hAnsi="Times New Roman" w:cs="Times New Roman"/>
        </w:rPr>
        <w:t xml:space="preserve">and </w:t>
      </w:r>
      <w:r w:rsidR="00E5696D">
        <w:rPr>
          <w:rFonts w:ascii="Times New Roman" w:hAnsi="Times New Roman" w:cs="Times New Roman"/>
        </w:rPr>
        <w:t>pray that we remember that all blessing are manifested through Yeshua HaMashiach.</w:t>
      </w:r>
    </w:p>
    <w:sectPr w:rsidR="00020D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300"/>
    <w:rsid w:val="00020D3D"/>
    <w:rsid w:val="00043361"/>
    <w:rsid w:val="00161DFF"/>
    <w:rsid w:val="00180705"/>
    <w:rsid w:val="00211FFC"/>
    <w:rsid w:val="0023641B"/>
    <w:rsid w:val="002E48AE"/>
    <w:rsid w:val="002E74DD"/>
    <w:rsid w:val="00347583"/>
    <w:rsid w:val="00395C9A"/>
    <w:rsid w:val="004048EC"/>
    <w:rsid w:val="004064A3"/>
    <w:rsid w:val="004372E6"/>
    <w:rsid w:val="0045732E"/>
    <w:rsid w:val="00465E91"/>
    <w:rsid w:val="006C7A1E"/>
    <w:rsid w:val="00712FF2"/>
    <w:rsid w:val="00786460"/>
    <w:rsid w:val="00790300"/>
    <w:rsid w:val="007E5674"/>
    <w:rsid w:val="008C3924"/>
    <w:rsid w:val="00907268"/>
    <w:rsid w:val="009C216E"/>
    <w:rsid w:val="009C2B18"/>
    <w:rsid w:val="00A2221C"/>
    <w:rsid w:val="00A510BF"/>
    <w:rsid w:val="00A91A68"/>
    <w:rsid w:val="00AB439D"/>
    <w:rsid w:val="00B12D07"/>
    <w:rsid w:val="00C9217F"/>
    <w:rsid w:val="00D75105"/>
    <w:rsid w:val="00DC4BEB"/>
    <w:rsid w:val="00E5696D"/>
    <w:rsid w:val="00E677F5"/>
    <w:rsid w:val="00FD2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1688B"/>
  <w15:chartTrackingRefBased/>
  <w15:docId w15:val="{00EBAC55-50A7-4D68-92CA-4AAA5D5A1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300"/>
  </w:style>
  <w:style w:type="paragraph" w:styleId="Heading1">
    <w:name w:val="heading 1"/>
    <w:basedOn w:val="Normal"/>
    <w:next w:val="Normal"/>
    <w:link w:val="Heading1Char"/>
    <w:uiPriority w:val="9"/>
    <w:qFormat/>
    <w:rsid w:val="007903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03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03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03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03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03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3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3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3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3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03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03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03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03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03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3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3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300"/>
    <w:rPr>
      <w:rFonts w:eastAsiaTheme="majorEastAsia" w:cstheme="majorBidi"/>
      <w:color w:val="272727" w:themeColor="text1" w:themeTint="D8"/>
    </w:rPr>
  </w:style>
  <w:style w:type="paragraph" w:styleId="Title">
    <w:name w:val="Title"/>
    <w:basedOn w:val="Normal"/>
    <w:next w:val="Normal"/>
    <w:link w:val="TitleChar"/>
    <w:uiPriority w:val="10"/>
    <w:qFormat/>
    <w:rsid w:val="007903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3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3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3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300"/>
    <w:pPr>
      <w:spacing w:before="160"/>
      <w:jc w:val="center"/>
    </w:pPr>
    <w:rPr>
      <w:i/>
      <w:iCs/>
      <w:color w:val="404040" w:themeColor="text1" w:themeTint="BF"/>
    </w:rPr>
  </w:style>
  <w:style w:type="character" w:customStyle="1" w:styleId="QuoteChar">
    <w:name w:val="Quote Char"/>
    <w:basedOn w:val="DefaultParagraphFont"/>
    <w:link w:val="Quote"/>
    <w:uiPriority w:val="29"/>
    <w:rsid w:val="00790300"/>
    <w:rPr>
      <w:i/>
      <w:iCs/>
      <w:color w:val="404040" w:themeColor="text1" w:themeTint="BF"/>
    </w:rPr>
  </w:style>
  <w:style w:type="paragraph" w:styleId="ListParagraph">
    <w:name w:val="List Paragraph"/>
    <w:basedOn w:val="Normal"/>
    <w:uiPriority w:val="34"/>
    <w:qFormat/>
    <w:rsid w:val="00790300"/>
    <w:pPr>
      <w:ind w:left="720"/>
      <w:contextualSpacing/>
    </w:pPr>
  </w:style>
  <w:style w:type="character" w:styleId="IntenseEmphasis">
    <w:name w:val="Intense Emphasis"/>
    <w:basedOn w:val="DefaultParagraphFont"/>
    <w:uiPriority w:val="21"/>
    <w:qFormat/>
    <w:rsid w:val="00790300"/>
    <w:rPr>
      <w:i/>
      <w:iCs/>
      <w:color w:val="2F5496" w:themeColor="accent1" w:themeShade="BF"/>
    </w:rPr>
  </w:style>
  <w:style w:type="paragraph" w:styleId="IntenseQuote">
    <w:name w:val="Intense Quote"/>
    <w:basedOn w:val="Normal"/>
    <w:next w:val="Normal"/>
    <w:link w:val="IntenseQuoteChar"/>
    <w:uiPriority w:val="30"/>
    <w:qFormat/>
    <w:rsid w:val="007903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0300"/>
    <w:rPr>
      <w:i/>
      <w:iCs/>
      <w:color w:val="2F5496" w:themeColor="accent1" w:themeShade="BF"/>
    </w:rPr>
  </w:style>
  <w:style w:type="character" w:styleId="IntenseReference">
    <w:name w:val="Intense Reference"/>
    <w:basedOn w:val="DefaultParagraphFont"/>
    <w:uiPriority w:val="32"/>
    <w:qFormat/>
    <w:rsid w:val="007903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3809</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dawn.acoff@yahoo.com</dc:creator>
  <cp:keywords/>
  <dc:description/>
  <cp:lastModifiedBy>Lonnita Deadwyler</cp:lastModifiedBy>
  <cp:revision>2</cp:revision>
  <dcterms:created xsi:type="dcterms:W3CDTF">2025-12-29T17:50:00Z</dcterms:created>
  <dcterms:modified xsi:type="dcterms:W3CDTF">2025-12-29T17:50:00Z</dcterms:modified>
</cp:coreProperties>
</file>