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B61EE" w14:textId="726DFA7B" w:rsidR="00EB61F1" w:rsidRDefault="00EB61F1" w:rsidP="00EB61F1">
      <w:pPr>
        <w:jc w:val="center"/>
        <w:rPr>
          <w:rFonts w:ascii="Times New Roman" w:hAnsi="Times New Roman" w:cs="Times New Roman"/>
        </w:rPr>
      </w:pPr>
      <w:r>
        <w:rPr>
          <w:rFonts w:ascii="Times New Roman" w:hAnsi="Times New Roman" w:cs="Times New Roman"/>
        </w:rPr>
        <w:t>SHABBAT SUMMARY SEPTEMBER 27, 2025: PSALM 40 &amp; HEBREWS CH. 4</w:t>
      </w:r>
    </w:p>
    <w:p w14:paraId="543191B8" w14:textId="7FFCF200" w:rsidR="00EB61F1" w:rsidRDefault="00B64CB1" w:rsidP="00EB61F1">
      <w:pPr>
        <w:rPr>
          <w:rFonts w:ascii="Times New Roman" w:hAnsi="Times New Roman" w:cs="Times New Roman"/>
        </w:rPr>
      </w:pPr>
      <w:r>
        <w:rPr>
          <w:rFonts w:ascii="Times New Roman" w:hAnsi="Times New Roman" w:cs="Times New Roman"/>
        </w:rPr>
        <w:t>On this Shabbat the Lord ministered to His people regarding how the tribe of Ephraim exemplif</w:t>
      </w:r>
      <w:r w:rsidR="001F7FFA">
        <w:rPr>
          <w:rFonts w:ascii="Times New Roman" w:hAnsi="Times New Roman" w:cs="Times New Roman"/>
        </w:rPr>
        <w:t>ies</w:t>
      </w:r>
      <w:r>
        <w:rPr>
          <w:rFonts w:ascii="Times New Roman" w:hAnsi="Times New Roman" w:cs="Times New Roman"/>
        </w:rPr>
        <w:t xml:space="preserve"> the consequences of covenant unfaithfulness and the hope of restoration. Next, Yahweh turned our attention to Hebrews Chapter 4; using His servant to edify us. We were warned that focusing on the failures of past generations can blind us to our own faith walk. We were admonished against over estimating our own spiritual position so that we will not miss the warnings set before us. We were then encouraged that Yah’s warnings are there because He greatly</w:t>
      </w:r>
      <w:r w:rsidRPr="00B64CB1">
        <w:t xml:space="preserve"> </w:t>
      </w:r>
      <w:r w:rsidRPr="00B64CB1">
        <w:rPr>
          <w:rFonts w:ascii="Times New Roman" w:hAnsi="Times New Roman" w:cs="Times New Roman"/>
        </w:rPr>
        <w:t>desires</w:t>
      </w:r>
      <w:r>
        <w:rPr>
          <w:rFonts w:ascii="Times New Roman" w:hAnsi="Times New Roman" w:cs="Times New Roman"/>
        </w:rPr>
        <w:t xml:space="preserve"> to share His rest, and is still extending His invitation to come into covenant with Him, and find the peace that comes from the assurance of unhindered access to Yahweh; that has been secured by Messiah. With th</w:t>
      </w:r>
      <w:r w:rsidR="00922F58">
        <w:rPr>
          <w:rFonts w:ascii="Times New Roman" w:hAnsi="Times New Roman" w:cs="Times New Roman"/>
        </w:rPr>
        <w:t>is</w:t>
      </w:r>
      <w:r>
        <w:rPr>
          <w:rFonts w:ascii="Times New Roman" w:hAnsi="Times New Roman" w:cs="Times New Roman"/>
        </w:rPr>
        <w:t xml:space="preserve"> invitation into rest extended to us; we were urged to allow the Sword of God’s Word to deal with our enemy: Unbelief, because this enemy has not gone unnoticed by Yah. Lastly, we were consoled by having our </w:t>
      </w:r>
      <w:r w:rsidR="00EB2DA6">
        <w:rPr>
          <w:rFonts w:ascii="Times New Roman" w:hAnsi="Times New Roman" w:cs="Times New Roman"/>
        </w:rPr>
        <w:t>hearts</w:t>
      </w:r>
      <w:r>
        <w:rPr>
          <w:rFonts w:ascii="Times New Roman" w:hAnsi="Times New Roman" w:cs="Times New Roman"/>
        </w:rPr>
        <w:t xml:space="preserve"> directed to the Great High Priest who is sympathetic, powerful, and fully able to represent our needs. His superiority, being our confidence to come to Yah’s throne where we will find mercy.</w:t>
      </w:r>
    </w:p>
    <w:p w14:paraId="323C2C42" w14:textId="13B81EB6" w:rsidR="00B11007" w:rsidRDefault="00B11007" w:rsidP="00EB61F1">
      <w:pPr>
        <w:rPr>
          <w:rFonts w:ascii="Times New Roman" w:hAnsi="Times New Roman" w:cs="Times New Roman"/>
        </w:rPr>
      </w:pPr>
      <w:r>
        <w:rPr>
          <w:rFonts w:ascii="Times New Roman" w:hAnsi="Times New Roman" w:cs="Times New Roman"/>
        </w:rPr>
        <w:t xml:space="preserve">Some powerful points from the teaching are: </w:t>
      </w:r>
    </w:p>
    <w:p w14:paraId="5B51BAAF" w14:textId="3FDB04FB" w:rsidR="00EB61F1" w:rsidRPr="003C0B3B" w:rsidRDefault="00EB61F1" w:rsidP="00EB61F1">
      <w:pPr>
        <w:pStyle w:val="ListParagraph"/>
        <w:numPr>
          <w:ilvl w:val="0"/>
          <w:numId w:val="1"/>
        </w:numPr>
        <w:rPr>
          <w:rFonts w:ascii="Times New Roman" w:hAnsi="Times New Roman" w:cs="Times New Roman"/>
        </w:rPr>
      </w:pPr>
      <w:r>
        <w:rPr>
          <w:rFonts w:ascii="Times New Roman" w:hAnsi="Times New Roman" w:cs="Times New Roman"/>
        </w:rPr>
        <w:t>Our inheritance comes from Yeshua so we have the right and privilege to intercede. When Yeshua prayed, He prayed definitely. Not with “would You please…” Yeshua</w:t>
      </w:r>
      <w:r w:rsidR="00982370">
        <w:rPr>
          <w:rFonts w:ascii="Times New Roman" w:hAnsi="Times New Roman" w:cs="Times New Roman"/>
        </w:rPr>
        <w:t xml:space="preserve"> </w:t>
      </w:r>
      <w:r w:rsidR="00982370" w:rsidRPr="003C0B3B">
        <w:rPr>
          <w:rFonts w:ascii="Times New Roman" w:hAnsi="Times New Roman" w:cs="Times New Roman"/>
        </w:rPr>
        <w:t>prayed with a positive thrust when praying to the Father</w:t>
      </w:r>
      <w:r w:rsidR="003C0B3B">
        <w:rPr>
          <w:rFonts w:ascii="Times New Roman" w:hAnsi="Times New Roman" w:cs="Times New Roman"/>
        </w:rPr>
        <w:t>.</w:t>
      </w:r>
    </w:p>
    <w:p w14:paraId="4954D923" w14:textId="739A1C56" w:rsidR="00426462" w:rsidRDefault="00426462" w:rsidP="00EB61F1">
      <w:pPr>
        <w:pStyle w:val="ListParagraph"/>
        <w:numPr>
          <w:ilvl w:val="0"/>
          <w:numId w:val="1"/>
        </w:numPr>
        <w:rPr>
          <w:rFonts w:ascii="Times New Roman" w:hAnsi="Times New Roman" w:cs="Times New Roman"/>
        </w:rPr>
      </w:pPr>
      <w:r>
        <w:rPr>
          <w:rFonts w:ascii="Times New Roman" w:hAnsi="Times New Roman" w:cs="Times New Roman"/>
        </w:rPr>
        <w:t xml:space="preserve">Because </w:t>
      </w:r>
      <w:r w:rsidR="00982370" w:rsidRPr="003C0B3B">
        <w:rPr>
          <w:rFonts w:ascii="Times New Roman" w:hAnsi="Times New Roman" w:cs="Times New Roman"/>
        </w:rPr>
        <w:t>Yeshua took back the keys which Adam gave to Satan</w:t>
      </w:r>
      <w:r w:rsidR="003C0B3B">
        <w:rPr>
          <w:rFonts w:ascii="Times New Roman" w:hAnsi="Times New Roman" w:cs="Times New Roman"/>
        </w:rPr>
        <w:t xml:space="preserve">, </w:t>
      </w:r>
      <w:r w:rsidRPr="003C0B3B">
        <w:rPr>
          <w:rFonts w:ascii="Times New Roman" w:hAnsi="Times New Roman" w:cs="Times New Roman"/>
        </w:rPr>
        <w:t xml:space="preserve">the </w:t>
      </w:r>
      <w:r>
        <w:rPr>
          <w:rFonts w:ascii="Times New Roman" w:hAnsi="Times New Roman" w:cs="Times New Roman"/>
        </w:rPr>
        <w:t>Adversary can no longer ask Yahweh</w:t>
      </w:r>
      <w:r w:rsidRPr="00982370">
        <w:rPr>
          <w:rFonts w:ascii="Times New Roman" w:hAnsi="Times New Roman" w:cs="Times New Roman"/>
          <w:i/>
          <w:iCs/>
          <w:color w:val="EE0000"/>
        </w:rPr>
        <w:t xml:space="preserve"> </w:t>
      </w:r>
      <w:r w:rsidR="00982370" w:rsidRPr="003C0B3B">
        <w:rPr>
          <w:rFonts w:ascii="Times New Roman" w:hAnsi="Times New Roman" w:cs="Times New Roman"/>
        </w:rPr>
        <w:t xml:space="preserve">to sift us as Peter. </w:t>
      </w:r>
      <w:r>
        <w:rPr>
          <w:rFonts w:ascii="Times New Roman" w:hAnsi="Times New Roman" w:cs="Times New Roman"/>
        </w:rPr>
        <w:t xml:space="preserve">Satan can </w:t>
      </w:r>
      <w:r w:rsidRPr="003C0B3B">
        <w:rPr>
          <w:rFonts w:ascii="Times New Roman" w:hAnsi="Times New Roman" w:cs="Times New Roman"/>
        </w:rPr>
        <w:t xml:space="preserve">only </w:t>
      </w:r>
      <w:r w:rsidR="00982370" w:rsidRPr="003C0B3B">
        <w:rPr>
          <w:rFonts w:ascii="Times New Roman" w:hAnsi="Times New Roman" w:cs="Times New Roman"/>
        </w:rPr>
        <w:t xml:space="preserve">gain entrance </w:t>
      </w:r>
      <w:r>
        <w:rPr>
          <w:rFonts w:ascii="Times New Roman" w:hAnsi="Times New Roman" w:cs="Times New Roman"/>
        </w:rPr>
        <w:t>by assaulting our own minds. We need to ‘put all of our struggles to bed’ and</w:t>
      </w:r>
      <w:r w:rsidRPr="00982370">
        <w:rPr>
          <w:rFonts w:ascii="Times New Roman" w:hAnsi="Times New Roman" w:cs="Times New Roman"/>
          <w:i/>
          <w:iCs/>
          <w:color w:val="EE0000"/>
        </w:rPr>
        <w:t xml:space="preserve"> </w:t>
      </w:r>
      <w:r w:rsidR="00982370" w:rsidRPr="003C0B3B">
        <w:rPr>
          <w:rFonts w:ascii="Times New Roman" w:hAnsi="Times New Roman" w:cs="Times New Roman"/>
        </w:rPr>
        <w:t>operate in Yahweh’s authority</w:t>
      </w:r>
      <w:r w:rsidRPr="003C0B3B">
        <w:rPr>
          <w:rFonts w:ascii="Times New Roman" w:hAnsi="Times New Roman" w:cs="Times New Roman"/>
        </w:rPr>
        <w:t xml:space="preserve"> </w:t>
      </w:r>
      <w:r>
        <w:rPr>
          <w:rFonts w:ascii="Times New Roman" w:hAnsi="Times New Roman" w:cs="Times New Roman"/>
        </w:rPr>
        <w:t>as a Royal Priesthood and as kings.</w:t>
      </w:r>
    </w:p>
    <w:p w14:paraId="24B0FBE1" w14:textId="6E249A53" w:rsidR="00426462" w:rsidRDefault="00426462" w:rsidP="00EB61F1">
      <w:pPr>
        <w:pStyle w:val="ListParagraph"/>
        <w:numPr>
          <w:ilvl w:val="0"/>
          <w:numId w:val="1"/>
        </w:numPr>
        <w:rPr>
          <w:rFonts w:ascii="Times New Roman" w:hAnsi="Times New Roman" w:cs="Times New Roman"/>
        </w:rPr>
      </w:pPr>
      <w:r>
        <w:rPr>
          <w:rFonts w:ascii="Times New Roman" w:hAnsi="Times New Roman" w:cs="Times New Roman"/>
        </w:rPr>
        <w:t xml:space="preserve">The word </w:t>
      </w:r>
      <w:r w:rsidR="00982370" w:rsidRPr="003C0B3B">
        <w:rPr>
          <w:rFonts w:ascii="Times New Roman" w:hAnsi="Times New Roman" w:cs="Times New Roman"/>
        </w:rPr>
        <w:t xml:space="preserve">of Yah </w:t>
      </w:r>
      <w:r>
        <w:rPr>
          <w:rFonts w:ascii="Times New Roman" w:hAnsi="Times New Roman" w:cs="Times New Roman"/>
        </w:rPr>
        <w:t>must be met with faith</w:t>
      </w:r>
      <w:r w:rsidR="003C0B3B">
        <w:rPr>
          <w:rFonts w:ascii="Times New Roman" w:hAnsi="Times New Roman" w:cs="Times New Roman"/>
        </w:rPr>
        <w:t>,</w:t>
      </w:r>
      <w:r w:rsidRPr="00982370">
        <w:rPr>
          <w:rFonts w:ascii="Times New Roman" w:hAnsi="Times New Roman" w:cs="Times New Roman"/>
          <w:color w:val="00B0F0"/>
        </w:rPr>
        <w:t xml:space="preserve"> </w:t>
      </w:r>
      <w:r>
        <w:rPr>
          <w:rFonts w:ascii="Times New Roman" w:hAnsi="Times New Roman" w:cs="Times New Roman"/>
        </w:rPr>
        <w:t>not rebellion.</w:t>
      </w:r>
    </w:p>
    <w:p w14:paraId="572E394B" w14:textId="4A1FF73F" w:rsidR="0085099D" w:rsidRDefault="0085099D" w:rsidP="00EB61F1">
      <w:pPr>
        <w:pStyle w:val="ListParagraph"/>
        <w:numPr>
          <w:ilvl w:val="0"/>
          <w:numId w:val="1"/>
        </w:numPr>
        <w:rPr>
          <w:rFonts w:ascii="Times New Roman" w:hAnsi="Times New Roman" w:cs="Times New Roman"/>
        </w:rPr>
      </w:pPr>
      <w:r w:rsidRPr="00B64CB1">
        <w:rPr>
          <w:rFonts w:ascii="Times New Roman" w:hAnsi="Times New Roman" w:cs="Times New Roman"/>
        </w:rPr>
        <w:t>We should say, “Lord, I’m going to rest in You. Everything I think I am; I’m throwing away.”</w:t>
      </w:r>
      <w:r w:rsidR="00B64CB1" w:rsidRPr="00B64CB1">
        <w:rPr>
          <w:rFonts w:ascii="Times New Roman" w:hAnsi="Times New Roman" w:cs="Times New Roman"/>
        </w:rPr>
        <w:t xml:space="preserve"> </w:t>
      </w:r>
      <w:r w:rsidRPr="00B64CB1">
        <w:rPr>
          <w:rFonts w:ascii="Times New Roman" w:hAnsi="Times New Roman" w:cs="Times New Roman"/>
        </w:rPr>
        <w:t>We should ask, “Am I overestimating myself? Zeal is good, but can I hear the warning?</w:t>
      </w:r>
    </w:p>
    <w:p w14:paraId="33416246" w14:textId="1C850544" w:rsidR="00982370" w:rsidRDefault="00982370" w:rsidP="003C0B3B">
      <w:pPr>
        <w:pStyle w:val="ListParagraph"/>
        <w:numPr>
          <w:ilvl w:val="0"/>
          <w:numId w:val="1"/>
        </w:numPr>
        <w:rPr>
          <w:rFonts w:ascii="Times New Roman" w:hAnsi="Times New Roman" w:cs="Times New Roman"/>
        </w:rPr>
      </w:pPr>
      <w:r>
        <w:rPr>
          <w:rFonts w:ascii="Times New Roman" w:hAnsi="Times New Roman" w:cs="Times New Roman"/>
        </w:rPr>
        <w:t>HOW SHOULD WE INTERPET REST?</w:t>
      </w:r>
    </w:p>
    <w:p w14:paraId="73541041" w14:textId="63D6672F" w:rsidR="0085099D" w:rsidRDefault="0085099D" w:rsidP="00982370">
      <w:pPr>
        <w:pStyle w:val="ListParagraph"/>
        <w:numPr>
          <w:ilvl w:val="1"/>
          <w:numId w:val="1"/>
        </w:numPr>
        <w:rPr>
          <w:rFonts w:ascii="Times New Roman" w:hAnsi="Times New Roman" w:cs="Times New Roman"/>
        </w:rPr>
      </w:pPr>
      <w:r w:rsidRPr="00982370">
        <w:rPr>
          <w:rFonts w:ascii="Times New Roman" w:hAnsi="Times New Roman" w:cs="Times New Roman"/>
          <w:b/>
          <w:bCs/>
        </w:rPr>
        <w:t>Intermission:</w:t>
      </w:r>
      <w:r>
        <w:rPr>
          <w:rFonts w:ascii="Times New Roman" w:hAnsi="Times New Roman" w:cs="Times New Roman"/>
        </w:rPr>
        <w:t xml:space="preserve"> Lord, have I heard Your warning so that I stop and reset; turning towards You? Pause and ask Yah what to do. Pause and listen for Him.</w:t>
      </w:r>
    </w:p>
    <w:p w14:paraId="661CD1BA" w14:textId="0453EBC5" w:rsidR="0085099D" w:rsidRDefault="0085099D" w:rsidP="00982370">
      <w:pPr>
        <w:pStyle w:val="ListParagraph"/>
        <w:numPr>
          <w:ilvl w:val="1"/>
          <w:numId w:val="1"/>
        </w:numPr>
        <w:rPr>
          <w:rFonts w:ascii="Times New Roman" w:hAnsi="Times New Roman" w:cs="Times New Roman"/>
        </w:rPr>
      </w:pPr>
      <w:r w:rsidRPr="00982370">
        <w:rPr>
          <w:rFonts w:ascii="Times New Roman" w:hAnsi="Times New Roman" w:cs="Times New Roman"/>
          <w:b/>
          <w:bCs/>
        </w:rPr>
        <w:t>Permanent:</w:t>
      </w:r>
      <w:r>
        <w:rPr>
          <w:rFonts w:ascii="Times New Roman" w:hAnsi="Times New Roman" w:cs="Times New Roman"/>
        </w:rPr>
        <w:t xml:space="preserve"> I am Yours! Sealed in You. Your word is firmly fixed so I bind myself to You sot that I can take rest in You now.</w:t>
      </w:r>
    </w:p>
    <w:p w14:paraId="6CCD94B6" w14:textId="20A7B13D" w:rsidR="0085099D" w:rsidRDefault="0085099D" w:rsidP="00982370">
      <w:pPr>
        <w:pStyle w:val="ListParagraph"/>
        <w:numPr>
          <w:ilvl w:val="1"/>
          <w:numId w:val="1"/>
        </w:numPr>
        <w:rPr>
          <w:rFonts w:ascii="Times New Roman" w:hAnsi="Times New Roman" w:cs="Times New Roman"/>
        </w:rPr>
      </w:pPr>
      <w:r w:rsidRPr="00982370">
        <w:rPr>
          <w:rFonts w:ascii="Times New Roman" w:hAnsi="Times New Roman" w:cs="Times New Roman"/>
          <w:b/>
          <w:bCs/>
        </w:rPr>
        <w:t>Lean upon:</w:t>
      </w:r>
      <w:r>
        <w:rPr>
          <w:rFonts w:ascii="Times New Roman" w:hAnsi="Times New Roman" w:cs="Times New Roman"/>
        </w:rPr>
        <w:t xml:space="preserve"> </w:t>
      </w:r>
      <w:r w:rsidR="00B64CB1">
        <w:rPr>
          <w:rFonts w:ascii="Times New Roman" w:hAnsi="Times New Roman" w:cs="Times New Roman"/>
        </w:rPr>
        <w:t>“</w:t>
      </w:r>
      <w:r>
        <w:rPr>
          <w:rFonts w:ascii="Times New Roman" w:hAnsi="Times New Roman" w:cs="Times New Roman"/>
        </w:rPr>
        <w:t>Lord, You are my Strength!</w:t>
      </w:r>
      <w:r w:rsidR="00B64CB1">
        <w:rPr>
          <w:rFonts w:ascii="Times New Roman" w:hAnsi="Times New Roman" w:cs="Times New Roman"/>
        </w:rPr>
        <w:t>”</w:t>
      </w:r>
    </w:p>
    <w:p w14:paraId="6A5FF98E" w14:textId="43884CD0" w:rsidR="00B64CB1" w:rsidRDefault="00B64CB1" w:rsidP="00EB61F1">
      <w:pPr>
        <w:pStyle w:val="ListParagraph"/>
        <w:numPr>
          <w:ilvl w:val="0"/>
          <w:numId w:val="1"/>
        </w:numPr>
        <w:rPr>
          <w:rFonts w:ascii="Times New Roman" w:hAnsi="Times New Roman" w:cs="Times New Roman"/>
        </w:rPr>
      </w:pPr>
      <w:r>
        <w:rPr>
          <w:rFonts w:ascii="Times New Roman" w:hAnsi="Times New Roman" w:cs="Times New Roman"/>
        </w:rPr>
        <w:t>There has to be intimacy in rest. Into-me-see. When we realize that God ‘sees into me’ then we can rest in Him.</w:t>
      </w:r>
    </w:p>
    <w:p w14:paraId="49AF0D98" w14:textId="77777777" w:rsidR="00585126" w:rsidRDefault="00B64CB1" w:rsidP="00B64CB1">
      <w:pPr>
        <w:pStyle w:val="ListParagraph"/>
        <w:numPr>
          <w:ilvl w:val="0"/>
          <w:numId w:val="1"/>
        </w:numPr>
        <w:rPr>
          <w:rFonts w:ascii="Times New Roman" w:hAnsi="Times New Roman" w:cs="Times New Roman"/>
        </w:rPr>
      </w:pPr>
      <w:r w:rsidRPr="00B64CB1">
        <w:rPr>
          <w:rFonts w:ascii="Times New Roman" w:hAnsi="Times New Roman" w:cs="Times New Roman"/>
        </w:rPr>
        <w:t xml:space="preserve">Ruach is eager to accomplish His work as </w:t>
      </w:r>
      <w:r w:rsidR="00585126" w:rsidRPr="00B64CB1">
        <w:rPr>
          <w:rFonts w:ascii="Times New Roman" w:hAnsi="Times New Roman" w:cs="Times New Roman"/>
        </w:rPr>
        <w:t>Comforter</w:t>
      </w:r>
      <w:r w:rsidRPr="00B64CB1">
        <w:rPr>
          <w:rFonts w:ascii="Times New Roman" w:hAnsi="Times New Roman" w:cs="Times New Roman"/>
        </w:rPr>
        <w:t xml:space="preserve">. </w:t>
      </w:r>
    </w:p>
    <w:p w14:paraId="0FE46225" w14:textId="6B28A1A3" w:rsidR="00B64CB1" w:rsidRPr="00585126" w:rsidRDefault="00B64CB1" w:rsidP="003C0B3B">
      <w:pPr>
        <w:pStyle w:val="ListParagraph"/>
        <w:numPr>
          <w:ilvl w:val="0"/>
          <w:numId w:val="1"/>
        </w:numPr>
        <w:rPr>
          <w:rFonts w:ascii="Times New Roman" w:hAnsi="Times New Roman" w:cs="Times New Roman"/>
          <w:color w:val="00B0F0"/>
        </w:rPr>
      </w:pPr>
      <w:r w:rsidRPr="00B64CB1">
        <w:rPr>
          <w:rFonts w:ascii="Times New Roman" w:hAnsi="Times New Roman" w:cs="Times New Roman"/>
        </w:rPr>
        <w:t>The Word</w:t>
      </w:r>
      <w:r w:rsidR="00585126">
        <w:rPr>
          <w:rFonts w:ascii="Times New Roman" w:hAnsi="Times New Roman" w:cs="Times New Roman"/>
        </w:rPr>
        <w:t xml:space="preserve"> </w:t>
      </w:r>
      <w:r w:rsidR="00585126" w:rsidRPr="003C0B3B">
        <w:rPr>
          <w:rFonts w:ascii="Times New Roman" w:hAnsi="Times New Roman" w:cs="Times New Roman"/>
          <w:i/>
          <w:iCs/>
        </w:rPr>
        <w:t>(two edge sword)</w:t>
      </w:r>
      <w:r w:rsidR="00585126" w:rsidRPr="003C0B3B">
        <w:rPr>
          <w:rFonts w:ascii="Times New Roman" w:hAnsi="Times New Roman" w:cs="Times New Roman"/>
        </w:rPr>
        <w:t xml:space="preserve"> </w:t>
      </w:r>
      <w:r w:rsidRPr="00B64CB1">
        <w:rPr>
          <w:rFonts w:ascii="Times New Roman" w:hAnsi="Times New Roman" w:cs="Times New Roman"/>
        </w:rPr>
        <w:t>is eager to accomplish His work to expose. His Word is alive and ready to cut into our personality</w:t>
      </w:r>
      <w:r w:rsidR="00813318">
        <w:rPr>
          <w:rFonts w:ascii="Times New Roman" w:hAnsi="Times New Roman" w:cs="Times New Roman"/>
        </w:rPr>
        <w:t>; awaiting our repentance</w:t>
      </w:r>
      <w:r w:rsidR="00585126" w:rsidRPr="006614E1">
        <w:rPr>
          <w:rFonts w:ascii="Times New Roman" w:hAnsi="Times New Roman" w:cs="Times New Roman"/>
          <w:color w:val="00B0F0"/>
        </w:rPr>
        <w:t>.</w:t>
      </w:r>
      <w:r w:rsidRPr="006614E1">
        <w:rPr>
          <w:rFonts w:ascii="Times New Roman" w:hAnsi="Times New Roman" w:cs="Times New Roman"/>
          <w:color w:val="00B0F0"/>
        </w:rPr>
        <w:t xml:space="preserve"> </w:t>
      </w:r>
    </w:p>
    <w:p w14:paraId="143C41D9" w14:textId="7FECEB90" w:rsidR="00DC4BEB" w:rsidRDefault="00B64CB1" w:rsidP="003C0B3B">
      <w:pPr>
        <w:pStyle w:val="ListParagraph"/>
        <w:numPr>
          <w:ilvl w:val="0"/>
          <w:numId w:val="1"/>
        </w:numPr>
      </w:pPr>
      <w:r w:rsidRPr="003C0B3B">
        <w:rPr>
          <w:rFonts w:ascii="Times New Roman" w:hAnsi="Times New Roman" w:cs="Times New Roman"/>
        </w:rPr>
        <w:t>It is because of Messiah’s priestly work that we are able to do the work of the Lord.</w:t>
      </w:r>
    </w:p>
    <w:sectPr w:rsidR="00DC4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E764A"/>
    <w:multiLevelType w:val="hybridMultilevel"/>
    <w:tmpl w:val="5FA0DB3E"/>
    <w:lvl w:ilvl="0" w:tplc="2EDAAF1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37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F1"/>
    <w:rsid w:val="000C5775"/>
    <w:rsid w:val="00161DFF"/>
    <w:rsid w:val="001F7FFA"/>
    <w:rsid w:val="003C0B3B"/>
    <w:rsid w:val="00426462"/>
    <w:rsid w:val="00585126"/>
    <w:rsid w:val="006614E1"/>
    <w:rsid w:val="007749C2"/>
    <w:rsid w:val="00813318"/>
    <w:rsid w:val="0085099D"/>
    <w:rsid w:val="00922F58"/>
    <w:rsid w:val="00982370"/>
    <w:rsid w:val="00A00C10"/>
    <w:rsid w:val="00A2221C"/>
    <w:rsid w:val="00AB439D"/>
    <w:rsid w:val="00B10841"/>
    <w:rsid w:val="00B11007"/>
    <w:rsid w:val="00B64CB1"/>
    <w:rsid w:val="00BE3449"/>
    <w:rsid w:val="00D75105"/>
    <w:rsid w:val="00DC4BEB"/>
    <w:rsid w:val="00EB2DA6"/>
    <w:rsid w:val="00EB61F1"/>
    <w:rsid w:val="00F3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45E8"/>
  <w15:chartTrackingRefBased/>
  <w15:docId w15:val="{6571D49B-D546-44AA-84B8-B2F8A0A4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F1"/>
  </w:style>
  <w:style w:type="paragraph" w:styleId="Heading1">
    <w:name w:val="heading 1"/>
    <w:basedOn w:val="Normal"/>
    <w:next w:val="Normal"/>
    <w:link w:val="Heading1Char"/>
    <w:uiPriority w:val="9"/>
    <w:qFormat/>
    <w:rsid w:val="00EB61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1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1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1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1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1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1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1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1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1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1F1"/>
    <w:rPr>
      <w:rFonts w:eastAsiaTheme="majorEastAsia" w:cstheme="majorBidi"/>
      <w:color w:val="272727" w:themeColor="text1" w:themeTint="D8"/>
    </w:rPr>
  </w:style>
  <w:style w:type="paragraph" w:styleId="Title">
    <w:name w:val="Title"/>
    <w:basedOn w:val="Normal"/>
    <w:next w:val="Normal"/>
    <w:link w:val="TitleChar"/>
    <w:uiPriority w:val="10"/>
    <w:qFormat/>
    <w:rsid w:val="00EB6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1F1"/>
    <w:pPr>
      <w:spacing w:before="160"/>
      <w:jc w:val="center"/>
    </w:pPr>
    <w:rPr>
      <w:i/>
      <w:iCs/>
      <w:color w:val="404040" w:themeColor="text1" w:themeTint="BF"/>
    </w:rPr>
  </w:style>
  <w:style w:type="character" w:customStyle="1" w:styleId="QuoteChar">
    <w:name w:val="Quote Char"/>
    <w:basedOn w:val="DefaultParagraphFont"/>
    <w:link w:val="Quote"/>
    <w:uiPriority w:val="29"/>
    <w:rsid w:val="00EB61F1"/>
    <w:rPr>
      <w:i/>
      <w:iCs/>
      <w:color w:val="404040" w:themeColor="text1" w:themeTint="BF"/>
    </w:rPr>
  </w:style>
  <w:style w:type="paragraph" w:styleId="ListParagraph">
    <w:name w:val="List Paragraph"/>
    <w:basedOn w:val="Normal"/>
    <w:uiPriority w:val="34"/>
    <w:qFormat/>
    <w:rsid w:val="00EB61F1"/>
    <w:pPr>
      <w:ind w:left="720"/>
      <w:contextualSpacing/>
    </w:pPr>
  </w:style>
  <w:style w:type="character" w:styleId="IntenseEmphasis">
    <w:name w:val="Intense Emphasis"/>
    <w:basedOn w:val="DefaultParagraphFont"/>
    <w:uiPriority w:val="21"/>
    <w:qFormat/>
    <w:rsid w:val="00EB61F1"/>
    <w:rPr>
      <w:i/>
      <w:iCs/>
      <w:color w:val="2F5496" w:themeColor="accent1" w:themeShade="BF"/>
    </w:rPr>
  </w:style>
  <w:style w:type="paragraph" w:styleId="IntenseQuote">
    <w:name w:val="Intense Quote"/>
    <w:basedOn w:val="Normal"/>
    <w:next w:val="Normal"/>
    <w:link w:val="IntenseQuoteChar"/>
    <w:uiPriority w:val="30"/>
    <w:qFormat/>
    <w:rsid w:val="00EB6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1F1"/>
    <w:rPr>
      <w:i/>
      <w:iCs/>
      <w:color w:val="2F5496" w:themeColor="accent1" w:themeShade="BF"/>
    </w:rPr>
  </w:style>
  <w:style w:type="character" w:styleId="IntenseReference">
    <w:name w:val="Intense Reference"/>
    <w:basedOn w:val="DefaultParagraphFont"/>
    <w:uiPriority w:val="32"/>
    <w:qFormat/>
    <w:rsid w:val="00EB61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dawn.acoff@yahoo.com</dc:creator>
  <cp:keywords/>
  <dc:description/>
  <cp:lastModifiedBy>Lonnita Deadwyler</cp:lastModifiedBy>
  <cp:revision>2</cp:revision>
  <dcterms:created xsi:type="dcterms:W3CDTF">2025-10-07T00:56:00Z</dcterms:created>
  <dcterms:modified xsi:type="dcterms:W3CDTF">2025-10-07T00:56:00Z</dcterms:modified>
</cp:coreProperties>
</file>